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A34A" w14:textId="77777777" w:rsidR="00FD6D1D" w:rsidRDefault="00082432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Приложение 1</w:t>
      </w:r>
    </w:p>
    <w:p w14:paraId="72C705ED" w14:textId="77777777" w:rsidR="00FD6D1D" w:rsidRDefault="00082432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письму Министерства образования и науки Донецкой Народной Республики </w:t>
      </w:r>
    </w:p>
    <w:p w14:paraId="583B5034" w14:textId="77777777" w:rsidR="00FD6D1D" w:rsidRDefault="00082432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«____»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2024 г. №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680C583" w14:textId="77777777" w:rsidR="00FD6D1D" w:rsidRDefault="00FD6D1D">
      <w:pPr>
        <w:pStyle w:val="af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261EA3" w14:textId="77777777" w:rsidR="00FD6D1D" w:rsidRDefault="00082432">
      <w:pPr>
        <w:pStyle w:val="af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А </w:t>
      </w:r>
    </w:p>
    <w:p w14:paraId="62722A5B" w14:textId="77777777" w:rsidR="00FD6D1D" w:rsidRDefault="00082432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ГИА-2024 и их родителей (законных представителей) </w:t>
      </w:r>
    </w:p>
    <w:p w14:paraId="50CFC86A" w14:textId="77777777" w:rsidR="00FD6D1D" w:rsidRDefault="00FD6D1D">
      <w:pPr>
        <w:pStyle w:val="af8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4E485ECD" w14:textId="77777777" w:rsidR="00FD6D1D" w:rsidRDefault="00082432">
      <w:pPr>
        <w:spacing w:after="12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_Hlk165539804"/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Выпускники 9-х классов </w:t>
      </w:r>
      <w:r>
        <w:rPr>
          <w:rFonts w:ascii="Times New Roman" w:eastAsia="Arial" w:hAnsi="Times New Roman" w:cs="Times New Roman"/>
          <w:sz w:val="28"/>
          <w:szCs w:val="28"/>
        </w:rPr>
        <w:t xml:space="preserve">образовательных организаций </w:t>
      </w:r>
      <w:bookmarkStart w:id="1" w:name="_Hlk165540086"/>
      <w:r>
        <w:rPr>
          <w:rFonts w:ascii="Times New Roman" w:eastAsia="Arial" w:hAnsi="Times New Roman" w:cs="Times New Roman"/>
          <w:sz w:val="28"/>
          <w:szCs w:val="28"/>
        </w:rPr>
        <w:t>Донецкой Народной Республики</w:t>
      </w:r>
      <w:bookmarkEnd w:id="1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проходят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государственную итоговую аттестацию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 образовательным программам основного общего образования (далее – ГИА-9) в 2023/24 учебном году </w:t>
      </w:r>
      <w:bookmarkEnd w:id="0"/>
      <w:r>
        <w:rPr>
          <w:rFonts w:ascii="Times New Roman" w:eastAsia="Arial" w:hAnsi="Times New Roman" w:cs="Times New Roman"/>
          <w:b/>
          <w:bCs/>
          <w:sz w:val="28"/>
          <w:szCs w:val="28"/>
        </w:rPr>
        <w:t>в форме промежуточной аттестации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>
        <w:rPr>
          <w:rFonts w:ascii="Arial" w:eastAsia="Arial" w:hAnsi="Arial" w:cs="Times New Roma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результаты которой признаются результатами ГИА-9 и являются основанием для выдачи аттестатов об основном общем образовании </w:t>
      </w:r>
      <w:r>
        <w:rPr>
          <w:rFonts w:ascii="Times New Roman" w:eastAsia="Arial" w:hAnsi="Times New Roman" w:cs="Times New Roman"/>
          <w:sz w:val="28"/>
          <w:szCs w:val="28"/>
        </w:rPr>
        <w:t xml:space="preserve">путем выставления по всем учебным предметам учебного плана,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изучавшимся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в IX классе, </w:t>
      </w:r>
      <w:bookmarkStart w:id="2" w:name="undefined"/>
      <w:r>
        <w:rPr>
          <w:rFonts w:ascii="Times New Roman" w:eastAsia="Arial" w:hAnsi="Times New Roman" w:cs="Times New Roman"/>
          <w:sz w:val="28"/>
          <w:szCs w:val="28"/>
        </w:rPr>
        <w:t xml:space="preserve">итоговых отметок по результатам </w:t>
      </w:r>
      <w:bookmarkEnd w:id="2"/>
      <w:r>
        <w:rPr>
          <w:rFonts w:ascii="Times New Roman" w:eastAsia="Arial" w:hAnsi="Times New Roman" w:cs="Times New Roman"/>
          <w:sz w:val="28"/>
          <w:szCs w:val="28"/>
        </w:rPr>
        <w:t>промежуточной аттестации или определяемых как среднее арифметическое четвертных (триместровых) отметок за IX класс (при наличии).</w:t>
      </w:r>
    </w:p>
    <w:p w14:paraId="4969C593" w14:textId="77777777" w:rsidR="00FD6D1D" w:rsidRDefault="00082432">
      <w:pPr>
        <w:spacing w:before="240"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К прохожд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ению ГИА-9 допускаются обучающиеся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образовательных организаций Донецкой Народной Республики, осваивающие образовательные программы основного общего образования (далее – участники ГИА-9),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имеющие результат «зачет» за итоговое собеседование </w:t>
      </w:r>
      <w:r>
        <w:rPr>
          <w:rFonts w:ascii="Times New Roman" w:eastAsia="Arial" w:hAnsi="Times New Roman" w:cs="Times New Roman"/>
          <w:sz w:val="28"/>
          <w:szCs w:val="28"/>
        </w:rPr>
        <w:t>по русскому языку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14:paraId="79CD6FD7" w14:textId="77777777" w:rsidR="00FD6D1D" w:rsidRDefault="00082432">
      <w:pPr>
        <w:spacing w:before="240"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3" w:name="_Hlk165539942"/>
      <w:r>
        <w:rPr>
          <w:rFonts w:ascii="Times New Roman" w:eastAsia="Arial" w:hAnsi="Times New Roman" w:cs="Times New Roman"/>
          <w:b/>
          <w:bCs/>
          <w:sz w:val="28"/>
          <w:szCs w:val="28"/>
        </w:rPr>
        <w:t>Местами проведения ГИА-9 являются образовательные организации, в которых участники ГИА-9 завершают освоение образовательных программ основного общего образования.</w:t>
      </w:r>
    </w:p>
    <w:bookmarkEnd w:id="3"/>
    <w:p w14:paraId="59488A55" w14:textId="77777777" w:rsidR="00FD6D1D" w:rsidRDefault="00FD6D1D">
      <w:pPr>
        <w:pStyle w:val="af8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EFC934" w14:textId="77777777" w:rsidR="00FD6D1D" w:rsidRDefault="00082432">
      <w:pPr>
        <w:pStyle w:val="af8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Выпускники 11-х классов </w:t>
      </w:r>
      <w:r>
        <w:rPr>
          <w:rFonts w:ascii="Times New Roman" w:eastAsia="Arial" w:hAnsi="Times New Roman" w:cs="Times New Roman"/>
          <w:sz w:val="28"/>
          <w:szCs w:val="28"/>
        </w:rPr>
        <w:t xml:space="preserve">образовательных организаций Донецкой Народной Республики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проходят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государственную итоговую аттестацию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 образовательным программам среднего общего образования (далее – ГИА-11) в 2023/24 учебном году:</w:t>
      </w:r>
    </w:p>
    <w:p w14:paraId="6006A010" w14:textId="77777777" w:rsidR="00FD6D1D" w:rsidRDefault="00082432">
      <w:pPr>
        <w:pStyle w:val="af8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(ЕГЭ) (по собственному выбору); </w:t>
      </w:r>
    </w:p>
    <w:p w14:paraId="79376D49" w14:textId="77777777" w:rsidR="00FD6D1D" w:rsidRDefault="00082432">
      <w:pPr>
        <w:pStyle w:val="af8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>промежуточной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</w:t>
      </w:r>
      <w:r>
        <w:rPr>
          <w:rFonts w:ascii="Times New Roman" w:hAnsi="Times New Roman"/>
          <w:sz w:val="28"/>
          <w:szCs w:val="28"/>
        </w:rPr>
        <w:t>ультаты которой признаются результатами ГИА-11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</w:t>
      </w:r>
      <w:bookmarkStart w:id="4" w:name="_Hlk158896895"/>
      <w:r>
        <w:rPr>
          <w:rFonts w:ascii="Times New Roman" w:hAnsi="Times New Roman"/>
          <w:sz w:val="28"/>
          <w:szCs w:val="28"/>
        </w:rPr>
        <w:t xml:space="preserve"> итоговых отметок по резу</w:t>
      </w:r>
      <w:r>
        <w:rPr>
          <w:rFonts w:ascii="Times New Roman" w:hAnsi="Times New Roman"/>
          <w:sz w:val="28"/>
          <w:szCs w:val="28"/>
        </w:rPr>
        <w:t xml:space="preserve">льтатам </w:t>
      </w:r>
      <w:bookmarkEnd w:id="4"/>
      <w:r>
        <w:rPr>
          <w:rFonts w:ascii="Times New Roman" w:hAnsi="Times New Roman"/>
          <w:sz w:val="28"/>
          <w:szCs w:val="28"/>
        </w:rPr>
        <w:t>промежуточной аттестации или определяемых как среднее арифметическое полугодовых (четвертных, триместровых) и годовых отметок обучающегося за каждый год обучения по указанной программе (при наличии).</w:t>
      </w:r>
    </w:p>
    <w:p w14:paraId="5E6883CD" w14:textId="77777777" w:rsidR="00FD6D1D" w:rsidRDefault="0008243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Местами проведения ГИА-11 в форме промежуточной </w:t>
      </w:r>
      <w:r>
        <w:rPr>
          <w:rFonts w:ascii="Times New Roman" w:hAnsi="Times New Roman" w:cs="Times New Roman"/>
          <w:sz w:val="28"/>
          <w:szCs w:val="28"/>
        </w:rPr>
        <w:t>аттестации являются образовательные организации, в которых обучающиеся завершают освоение образовательных программ среднего общего образования.</w:t>
      </w:r>
    </w:p>
    <w:p w14:paraId="6A953A18" w14:textId="77777777" w:rsidR="00FD6D1D" w:rsidRDefault="0008243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проводится в пунктах проведения экзаменов (ППЭ), утвержденных Министерством образования и науки </w:t>
      </w:r>
      <w:r>
        <w:rPr>
          <w:rFonts w:ascii="Times New Roman" w:eastAsia="Arial" w:hAnsi="Times New Roman" w:cs="Times New Roman"/>
          <w:sz w:val="28"/>
          <w:szCs w:val="28"/>
        </w:rPr>
        <w:t>Донецкой Нар</w:t>
      </w:r>
      <w:r>
        <w:rPr>
          <w:rFonts w:ascii="Times New Roman" w:eastAsia="Arial" w:hAnsi="Times New Roman" w:cs="Times New Roman"/>
          <w:sz w:val="28"/>
          <w:szCs w:val="28"/>
        </w:rPr>
        <w:t>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Информацию о ППЭ, в котором участник ЕГЭ будет сдавать экзамен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выбранному учебному предмету он получит из уведомления, выдаваемому в школе.  </w:t>
      </w:r>
    </w:p>
    <w:p w14:paraId="79E296C3" w14:textId="77777777" w:rsidR="00FD6D1D" w:rsidRDefault="0008243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проводится согласно расписанию, утвержденному приказом Министерства просвещения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и Рособрнадзора. Основной период проведения экзаменов пройдет </w:t>
      </w:r>
      <w:r>
        <w:rPr>
          <w:rFonts w:ascii="Times New Roman" w:hAnsi="Times New Roman" w:cs="Times New Roman"/>
          <w:b/>
          <w:bCs/>
          <w:sz w:val="28"/>
          <w:szCs w:val="28"/>
        </w:rPr>
        <w:t>с 23 мая по 5 июля 2024 года</w:t>
      </w:r>
      <w:r>
        <w:rPr>
          <w:rFonts w:ascii="Times New Roman" w:hAnsi="Times New Roman" w:cs="Times New Roman"/>
          <w:sz w:val="28"/>
          <w:szCs w:val="28"/>
        </w:rPr>
        <w:t xml:space="preserve">. Резервные дни основного периода </w:t>
      </w:r>
      <w:r>
        <w:rPr>
          <w:rFonts w:ascii="Times New Roman" w:hAnsi="Times New Roman" w:cs="Times New Roman"/>
          <w:b/>
          <w:bCs/>
          <w:sz w:val="28"/>
          <w:szCs w:val="28"/>
        </w:rPr>
        <w:t>с 13 июня по 05 июля 2024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BEB433" w14:textId="77777777" w:rsidR="00FD6D1D" w:rsidRDefault="00082432">
      <w:pPr>
        <w:pStyle w:val="af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Пересдача неудовлетворительного результата </w:t>
      </w:r>
      <w:r>
        <w:rPr>
          <w:rFonts w:ascii="Times New Roman" w:hAnsi="Times New Roman" w:cs="Times New Roman"/>
          <w:sz w:val="28"/>
          <w:szCs w:val="28"/>
        </w:rPr>
        <w:t xml:space="preserve">экзамена </w:t>
      </w:r>
      <w:r>
        <w:rPr>
          <w:rFonts w:ascii="Times New Roman" w:hAnsi="Times New Roman" w:cs="Times New Roman"/>
          <w:b/>
          <w:bCs/>
          <w:sz w:val="28"/>
          <w:szCs w:val="28"/>
        </w:rPr>
        <w:t>в 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r>
        <w:rPr>
          <w:rFonts w:ascii="Times New Roman" w:hAnsi="Times New Roman" w:cs="Times New Roman"/>
          <w:b/>
          <w:bCs/>
          <w:sz w:val="28"/>
          <w:szCs w:val="28"/>
        </w:rPr>
        <w:t>по обязательным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а также по одному из учебных предметов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выбору </w:t>
      </w:r>
      <w:r>
        <w:rPr>
          <w:rFonts w:ascii="Times New Roman" w:hAnsi="Times New Roman" w:cs="Times New Roman"/>
          <w:bCs/>
          <w:sz w:val="28"/>
          <w:szCs w:val="28"/>
        </w:rPr>
        <w:t>в резервные дни основного периода проведения ЕГЭ.</w:t>
      </w:r>
    </w:p>
    <w:p w14:paraId="2313B7A9" w14:textId="77777777" w:rsidR="00FD6D1D" w:rsidRDefault="00FD6D1D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46798B89" w14:textId="77777777" w:rsidR="00FD6D1D" w:rsidRDefault="00082432">
      <w:pPr>
        <w:pStyle w:val="af8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Полезная информация для участник</w:t>
      </w:r>
      <w:r>
        <w:rPr>
          <w:rFonts w:ascii="Times New Roman" w:hAnsi="Times New Roman" w:cs="Times New Roman"/>
          <w:sz w:val="28"/>
          <w:szCs w:val="28"/>
        </w:rPr>
        <w:t xml:space="preserve">ов ЕГЭ размещена по ссылке: </w:t>
      </w:r>
      <w:hyperlink r:id="rId7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https://obrnadzor.gov.ru/gia/gia-11/poleznaya-informacziya/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AE900" w14:textId="77777777" w:rsidR="00FD6D1D" w:rsidRDefault="00FD6D1D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31F983DC" w14:textId="77777777" w:rsidR="00FD6D1D" w:rsidRDefault="00082432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результатами ЕГЭ можно ознакомиться:</w:t>
      </w:r>
    </w:p>
    <w:p w14:paraId="4C44671D" w14:textId="77777777" w:rsidR="00FD6D1D" w:rsidRDefault="00082432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hyperlink r:id="rId8" w:tooltip="https://checkege.rustest.ru/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https://checkege.rustest.ru/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7734955B" w14:textId="77777777" w:rsidR="00FD6D1D" w:rsidRDefault="00082432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образовательно организации.</w:t>
      </w:r>
    </w:p>
    <w:p w14:paraId="3752AB63" w14:textId="77777777" w:rsidR="00FD6D1D" w:rsidRDefault="00FD6D1D">
      <w:pPr>
        <w:pStyle w:val="af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7985BB05" w14:textId="77777777" w:rsidR="00FD6D1D" w:rsidRDefault="00FD6D1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sectPr w:rsidR="00FD6D1D">
      <w:headerReference w:type="default" r:id="rId9"/>
      <w:pgSz w:w="11906" w:h="16838"/>
      <w:pgMar w:top="851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25AD" w14:textId="77777777" w:rsidR="00082432" w:rsidRDefault="00082432">
      <w:pPr>
        <w:spacing w:after="0" w:line="240" w:lineRule="auto"/>
      </w:pPr>
      <w:r>
        <w:separator/>
      </w:r>
    </w:p>
  </w:endnote>
  <w:endnote w:type="continuationSeparator" w:id="0">
    <w:p w14:paraId="5B1CE80B" w14:textId="77777777" w:rsidR="00082432" w:rsidRDefault="0008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DE13" w14:textId="77777777" w:rsidR="00082432" w:rsidRDefault="00082432">
      <w:pPr>
        <w:spacing w:after="0" w:line="240" w:lineRule="auto"/>
      </w:pPr>
      <w:r>
        <w:separator/>
      </w:r>
    </w:p>
  </w:footnote>
  <w:footnote w:type="continuationSeparator" w:id="0">
    <w:p w14:paraId="493F2DF2" w14:textId="77777777" w:rsidR="00082432" w:rsidRDefault="0008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723822"/>
      <w:docPartObj>
        <w:docPartGallery w:val="Page Numbers (Top of Page)"/>
        <w:docPartUnique/>
      </w:docPartObj>
    </w:sdtPr>
    <w:sdtEndPr/>
    <w:sdtContent>
      <w:p w14:paraId="74B0D2D6" w14:textId="77777777" w:rsidR="00FD6D1D" w:rsidRDefault="000824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955640" w14:textId="77777777" w:rsidR="00FD6D1D" w:rsidRDefault="00FD6D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FF9"/>
    <w:multiLevelType w:val="hybridMultilevel"/>
    <w:tmpl w:val="E66076A2"/>
    <w:lvl w:ilvl="0" w:tplc="8280F9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74020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9D413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C235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F6CCD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0A3E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4095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46DC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15C9A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B84697"/>
    <w:multiLevelType w:val="hybridMultilevel"/>
    <w:tmpl w:val="9996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70E"/>
    <w:multiLevelType w:val="hybridMultilevel"/>
    <w:tmpl w:val="D3EA7496"/>
    <w:lvl w:ilvl="0" w:tplc="7EAC1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090A6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125E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D0BE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0CC0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5C87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6AC2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722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A44F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9E371E"/>
    <w:multiLevelType w:val="hybridMultilevel"/>
    <w:tmpl w:val="8D4C3ADE"/>
    <w:lvl w:ilvl="0" w:tplc="3B00EC5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E104E042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 w:hint="default"/>
      </w:rPr>
    </w:lvl>
    <w:lvl w:ilvl="2" w:tplc="C150BF26">
      <w:start w:val="1"/>
      <w:numFmt w:val="bullet"/>
      <w:lvlText w:val="§"/>
      <w:lvlJc w:val="left"/>
      <w:pPr>
        <w:ind w:left="2868" w:hanging="360"/>
      </w:pPr>
      <w:rPr>
        <w:rFonts w:ascii="Wingdings" w:eastAsia="Wingdings" w:hAnsi="Wingdings" w:cs="Wingdings" w:hint="default"/>
      </w:rPr>
    </w:lvl>
    <w:lvl w:ilvl="3" w:tplc="D07A510E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 w:hint="default"/>
      </w:rPr>
    </w:lvl>
    <w:lvl w:ilvl="4" w:tplc="142E67F8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 w:hint="default"/>
      </w:rPr>
    </w:lvl>
    <w:lvl w:ilvl="5" w:tplc="FCCA97C2">
      <w:start w:val="1"/>
      <w:numFmt w:val="bullet"/>
      <w:lvlText w:val="§"/>
      <w:lvlJc w:val="left"/>
      <w:pPr>
        <w:ind w:left="5028" w:hanging="360"/>
      </w:pPr>
      <w:rPr>
        <w:rFonts w:ascii="Wingdings" w:eastAsia="Wingdings" w:hAnsi="Wingdings" w:cs="Wingdings" w:hint="default"/>
      </w:rPr>
    </w:lvl>
    <w:lvl w:ilvl="6" w:tplc="5374EBC8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 w:hint="default"/>
      </w:rPr>
    </w:lvl>
    <w:lvl w:ilvl="7" w:tplc="EAB26AD8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 w:hint="default"/>
      </w:rPr>
    </w:lvl>
    <w:lvl w:ilvl="8" w:tplc="827A2422">
      <w:start w:val="1"/>
      <w:numFmt w:val="bullet"/>
      <w:lvlText w:val="§"/>
      <w:lvlJc w:val="left"/>
      <w:pPr>
        <w:ind w:left="718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F175AB4"/>
    <w:multiLevelType w:val="multilevel"/>
    <w:tmpl w:val="CE2E59CA"/>
    <w:lvl w:ilvl="0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1D"/>
    <w:rsid w:val="00082432"/>
    <w:rsid w:val="00555510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346F"/>
  <w15:docId w15:val="{F8701716-DCF1-4800-8D4D-22CB3B21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gia-11/poleznaya-informacz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2024-05-03T13:17:00Z</dcterms:created>
  <dcterms:modified xsi:type="dcterms:W3CDTF">2024-05-03T13:17:00Z</dcterms:modified>
</cp:coreProperties>
</file>